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DE7A" w14:textId="75E07DCD" w:rsidR="00823630" w:rsidRPr="00C975B1" w:rsidRDefault="00823630" w:rsidP="00823630">
      <w:pPr>
        <w:rPr>
          <w:rFonts w:asciiTheme="majorBidi" w:hAnsiTheme="majorBidi" w:cstheme="majorBidi"/>
          <w:b/>
          <w:bCs/>
          <w:sz w:val="22"/>
          <w:szCs w:val="22"/>
        </w:rPr>
      </w:pPr>
      <w:r w:rsidRPr="00C975B1">
        <w:rPr>
          <w:rFonts w:asciiTheme="majorBidi" w:hAnsiTheme="majorBidi" w:cstheme="majorBidi"/>
          <w:b/>
          <w:bCs/>
          <w:sz w:val="22"/>
          <w:szCs w:val="22"/>
        </w:rPr>
        <w:t xml:space="preserve">YDS Summer Course | June 2023 | </w:t>
      </w:r>
      <w:r w:rsidRPr="00C975B1">
        <w:rPr>
          <w:rFonts w:asciiTheme="majorBidi" w:hAnsiTheme="majorBidi" w:cstheme="majorBidi"/>
          <w:color w:val="000000"/>
          <w:sz w:val="22"/>
          <w:szCs w:val="22"/>
        </w:rPr>
        <w:t>“The Letter to the Romans: Justice and Race in Antiquity and Today”</w:t>
      </w:r>
    </w:p>
    <w:p w14:paraId="2E6DC8AF"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Prof. Laura Nasrallah (</w:t>
      </w:r>
      <w:hyperlink r:id="rId4" w:history="1">
        <w:r w:rsidRPr="00C975B1">
          <w:rPr>
            <w:rStyle w:val="Hyperlink"/>
            <w:rFonts w:asciiTheme="majorBidi" w:hAnsiTheme="majorBidi" w:cstheme="majorBidi"/>
            <w:sz w:val="22"/>
            <w:szCs w:val="22"/>
          </w:rPr>
          <w:t>laura.nasrallah@yale.edu</w:t>
        </w:r>
      </w:hyperlink>
      <w:r w:rsidRPr="00C975B1">
        <w:rPr>
          <w:rFonts w:asciiTheme="majorBidi" w:hAnsiTheme="majorBidi" w:cstheme="majorBidi"/>
          <w:sz w:val="22"/>
          <w:szCs w:val="22"/>
        </w:rPr>
        <w:t>)</w:t>
      </w:r>
    </w:p>
    <w:p w14:paraId="44B8BDA9" w14:textId="4F6BD026"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Monday-Friday, 10.00-12.30 EST, 5-9 June 202</w:t>
      </w:r>
      <w:r w:rsidR="00F17210" w:rsidRPr="00C975B1">
        <w:rPr>
          <w:rFonts w:asciiTheme="majorBidi" w:hAnsiTheme="majorBidi" w:cstheme="majorBidi"/>
          <w:sz w:val="22"/>
          <w:szCs w:val="22"/>
        </w:rPr>
        <w:t>3</w:t>
      </w:r>
      <w:r w:rsidRPr="00C975B1">
        <w:rPr>
          <w:rFonts w:asciiTheme="majorBidi" w:hAnsiTheme="majorBidi" w:cstheme="majorBidi"/>
          <w:sz w:val="22"/>
          <w:szCs w:val="22"/>
        </w:rPr>
        <w:t xml:space="preserve"> | </w:t>
      </w:r>
      <w:r w:rsidRPr="00C975B1">
        <w:rPr>
          <w:rFonts w:asciiTheme="majorBidi" w:hAnsiTheme="majorBidi" w:cstheme="majorBidi"/>
          <w:color w:val="000000"/>
          <w:sz w:val="22"/>
          <w:szCs w:val="22"/>
          <w:lang w:val="en"/>
        </w:rPr>
        <w:t>Zoom link:</w:t>
      </w:r>
      <w:r w:rsidRPr="00C975B1">
        <w:rPr>
          <w:rStyle w:val="apple-converted-space"/>
          <w:rFonts w:asciiTheme="majorBidi" w:hAnsiTheme="majorBidi" w:cstheme="majorBidi"/>
          <w:color w:val="000000"/>
          <w:sz w:val="22"/>
          <w:szCs w:val="22"/>
          <w:lang w:val="en"/>
        </w:rPr>
        <w:t> </w:t>
      </w:r>
      <w:r w:rsidRPr="00C975B1">
        <w:rPr>
          <w:rFonts w:asciiTheme="majorBidi" w:hAnsiTheme="majorBidi" w:cstheme="majorBidi"/>
          <w:sz w:val="22"/>
          <w:szCs w:val="22"/>
        </w:rPr>
        <w:t xml:space="preserve"> </w:t>
      </w:r>
    </w:p>
    <w:p w14:paraId="30E42CEF" w14:textId="3C9C9B93" w:rsidR="00664CE3" w:rsidRPr="00C975B1" w:rsidRDefault="00664CE3" w:rsidP="00823630">
      <w:pPr>
        <w:rPr>
          <w:rFonts w:asciiTheme="majorBidi" w:hAnsiTheme="majorBidi" w:cstheme="majorBidi"/>
          <w:sz w:val="22"/>
          <w:szCs w:val="22"/>
        </w:rPr>
      </w:pPr>
    </w:p>
    <w:p w14:paraId="5F092C91" w14:textId="20075067" w:rsidR="00664CE3" w:rsidRPr="00C975B1" w:rsidRDefault="00664CE3" w:rsidP="00823630">
      <w:pPr>
        <w:rPr>
          <w:rFonts w:asciiTheme="majorBidi" w:hAnsiTheme="majorBidi" w:cstheme="majorBidi"/>
          <w:b/>
          <w:bCs/>
          <w:sz w:val="22"/>
          <w:szCs w:val="22"/>
        </w:rPr>
      </w:pPr>
      <w:r w:rsidRPr="00C975B1">
        <w:rPr>
          <w:rFonts w:asciiTheme="majorBidi" w:hAnsiTheme="majorBidi" w:cstheme="majorBidi"/>
          <w:b/>
          <w:bCs/>
          <w:sz w:val="22"/>
          <w:szCs w:val="22"/>
        </w:rPr>
        <w:t>Course description</w:t>
      </w:r>
    </w:p>
    <w:p w14:paraId="53A44E04" w14:textId="3BDCFCD7" w:rsidR="00664CE3" w:rsidRPr="00C975B1" w:rsidRDefault="00664CE3" w:rsidP="00F36D60">
      <w:pPr>
        <w:rPr>
          <w:rFonts w:asciiTheme="majorBidi" w:hAnsiTheme="majorBidi" w:cstheme="majorBidi"/>
          <w:sz w:val="22"/>
          <w:szCs w:val="22"/>
        </w:rPr>
      </w:pPr>
      <w:r w:rsidRPr="00C975B1">
        <w:rPr>
          <w:rFonts w:asciiTheme="majorBidi" w:hAnsiTheme="majorBidi" w:cstheme="majorBidi"/>
          <w:sz w:val="22"/>
          <w:szCs w:val="22"/>
        </w:rPr>
        <w:t xml:space="preserve">Some scholars have argued that the letter to the Romans is so unclear that it must be a pastiche of letters or the product of a confused, contradictory writer. We will together make sense of the letter in its historical context as a Jewish Paul articulates (not entirely clearly) how it is that God’s justice and mercy extends to Jews </w:t>
      </w:r>
      <w:proofErr w:type="gramStart"/>
      <w:r w:rsidRPr="00C975B1">
        <w:rPr>
          <w:rFonts w:asciiTheme="majorBidi" w:hAnsiTheme="majorBidi" w:cstheme="majorBidi"/>
          <w:sz w:val="22"/>
          <w:szCs w:val="22"/>
        </w:rPr>
        <w:t>and also</w:t>
      </w:r>
      <w:proofErr w:type="gramEnd"/>
      <w:r w:rsidRPr="00C975B1">
        <w:rPr>
          <w:rFonts w:asciiTheme="majorBidi" w:hAnsiTheme="majorBidi" w:cstheme="majorBidi"/>
          <w:sz w:val="22"/>
          <w:szCs w:val="22"/>
        </w:rPr>
        <w:t xml:space="preserve"> to all the nations (</w:t>
      </w:r>
      <w:proofErr w:type="spellStart"/>
      <w:r w:rsidRPr="00C975B1">
        <w:rPr>
          <w:rFonts w:asciiTheme="majorBidi" w:hAnsiTheme="majorBidi" w:cstheme="majorBidi"/>
          <w:i/>
          <w:iCs/>
          <w:sz w:val="22"/>
          <w:szCs w:val="22"/>
        </w:rPr>
        <w:t>ethnē</w:t>
      </w:r>
      <w:proofErr w:type="spellEnd"/>
      <w:r w:rsidRPr="00C975B1">
        <w:rPr>
          <w:rFonts w:asciiTheme="majorBidi" w:hAnsiTheme="majorBidi" w:cstheme="majorBidi"/>
          <w:sz w:val="22"/>
          <w:szCs w:val="22"/>
        </w:rPr>
        <w:t>, from which we get our term ethnicity). Special attention will be paid to themes of power and punishment, enslavement, sexuality, ethnicity and race, and justice, both in antiquity and today. Required reading is the letter to the Romans. Ancillary, optional readings will be provided.</w:t>
      </w:r>
    </w:p>
    <w:p w14:paraId="7E50DF4C" w14:textId="77777777" w:rsidR="00823630" w:rsidRPr="00C975B1" w:rsidRDefault="00823630" w:rsidP="00823630">
      <w:pPr>
        <w:rPr>
          <w:rFonts w:asciiTheme="majorBidi" w:hAnsiTheme="majorBidi" w:cstheme="majorBidi"/>
          <w:sz w:val="22"/>
          <w:szCs w:val="22"/>
        </w:rPr>
      </w:pPr>
    </w:p>
    <w:p w14:paraId="10B11D5A" w14:textId="77777777" w:rsidR="00F36D60" w:rsidRPr="00C975B1" w:rsidRDefault="00F36D60" w:rsidP="00823630">
      <w:pPr>
        <w:rPr>
          <w:rFonts w:asciiTheme="majorBidi" w:hAnsiTheme="majorBidi" w:cstheme="majorBidi"/>
          <w:sz w:val="22"/>
          <w:szCs w:val="22"/>
        </w:rPr>
      </w:pPr>
      <w:r w:rsidRPr="00C975B1">
        <w:rPr>
          <w:rFonts w:asciiTheme="majorBidi" w:hAnsiTheme="majorBidi" w:cstheme="majorBidi"/>
          <w:b/>
          <w:bCs/>
          <w:sz w:val="22"/>
          <w:szCs w:val="22"/>
        </w:rPr>
        <w:t>Syllabus</w:t>
      </w:r>
    </w:p>
    <w:p w14:paraId="7F935DD1" w14:textId="75BFBD3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 xml:space="preserve">I recommend that you use the </w:t>
      </w:r>
      <w:hyperlink r:id="rId5" w:history="1">
        <w:proofErr w:type="spellStart"/>
        <w:r w:rsidRPr="00C975B1">
          <w:rPr>
            <w:rStyle w:val="Hyperlink"/>
            <w:rFonts w:asciiTheme="majorBidi" w:hAnsiTheme="majorBidi" w:cstheme="majorBidi"/>
            <w:sz w:val="22"/>
            <w:szCs w:val="22"/>
          </w:rPr>
          <w:t>NRSVue</w:t>
        </w:r>
        <w:proofErr w:type="spellEnd"/>
        <w:r w:rsidRPr="00C975B1">
          <w:rPr>
            <w:rStyle w:val="Hyperlink"/>
            <w:rFonts w:asciiTheme="majorBidi" w:hAnsiTheme="majorBidi" w:cstheme="majorBidi"/>
            <w:sz w:val="22"/>
            <w:szCs w:val="22"/>
          </w:rPr>
          <w:t xml:space="preserve"> edition</w:t>
        </w:r>
      </w:hyperlink>
      <w:r w:rsidRPr="00C975B1">
        <w:rPr>
          <w:rFonts w:asciiTheme="majorBidi" w:hAnsiTheme="majorBidi" w:cstheme="majorBidi"/>
          <w:sz w:val="22"/>
          <w:szCs w:val="22"/>
        </w:rPr>
        <w:t xml:space="preserve"> and a study edition like the Harper Collins Study Bible. It’s fine if you don’t have access to the latter. You may wish to read </w:t>
      </w:r>
      <w:hyperlink r:id="rId6" w:history="1">
        <w:r w:rsidRPr="00C975B1">
          <w:rPr>
            <w:rStyle w:val="Hyperlink"/>
            <w:rFonts w:asciiTheme="majorBidi" w:hAnsiTheme="majorBidi" w:cstheme="majorBidi"/>
            <w:sz w:val="22"/>
            <w:szCs w:val="22"/>
          </w:rPr>
          <w:t>this entry</w:t>
        </w:r>
      </w:hyperlink>
      <w:r w:rsidRPr="00C975B1">
        <w:rPr>
          <w:rFonts w:asciiTheme="majorBidi" w:hAnsiTheme="majorBidi" w:cstheme="majorBidi"/>
          <w:sz w:val="22"/>
          <w:szCs w:val="22"/>
        </w:rPr>
        <w:t xml:space="preserve"> by Prof. Davina Lopez on Paul before we start our course together. I have listed the readings in order of importance to the class. What’s most important is to read the text of Romans for any given day.</w:t>
      </w:r>
    </w:p>
    <w:p w14:paraId="53831AD4" w14:textId="77777777" w:rsidR="00823630" w:rsidRPr="00C975B1" w:rsidRDefault="00823630" w:rsidP="00823630">
      <w:pPr>
        <w:rPr>
          <w:rFonts w:asciiTheme="majorBidi" w:hAnsiTheme="majorBidi" w:cstheme="majorBidi"/>
          <w:sz w:val="22"/>
          <w:szCs w:val="22"/>
        </w:rPr>
      </w:pPr>
    </w:p>
    <w:p w14:paraId="67A91340" w14:textId="46FB0AE2" w:rsidR="00823630" w:rsidRPr="00C975B1" w:rsidRDefault="00823630" w:rsidP="00823630">
      <w:pPr>
        <w:rPr>
          <w:rFonts w:asciiTheme="majorBidi" w:hAnsiTheme="majorBidi" w:cstheme="majorBidi"/>
          <w:sz w:val="22"/>
          <w:szCs w:val="22"/>
        </w:rPr>
      </w:pPr>
      <w:r w:rsidRPr="00C975B1">
        <w:rPr>
          <w:rFonts w:asciiTheme="majorBidi" w:hAnsiTheme="majorBidi" w:cstheme="majorBidi"/>
          <w:b/>
          <w:bCs/>
          <w:sz w:val="22"/>
          <w:szCs w:val="22"/>
        </w:rPr>
        <w:t>Monday</w:t>
      </w:r>
      <w:r w:rsidRPr="00C975B1">
        <w:rPr>
          <w:rFonts w:asciiTheme="majorBidi" w:hAnsiTheme="majorBidi" w:cstheme="majorBidi"/>
          <w:sz w:val="22"/>
          <w:szCs w:val="22"/>
        </w:rPr>
        <w:t xml:space="preserve"> </w:t>
      </w:r>
      <w:r w:rsidRPr="00C975B1">
        <w:rPr>
          <w:rFonts w:asciiTheme="majorBidi" w:hAnsiTheme="majorBidi" w:cstheme="majorBidi"/>
          <w:sz w:val="22"/>
          <w:szCs w:val="22"/>
        </w:rPr>
        <w:tab/>
      </w:r>
      <w:r w:rsidRPr="00ED4C99">
        <w:rPr>
          <w:rFonts w:asciiTheme="majorBidi" w:hAnsiTheme="majorBidi" w:cstheme="majorBidi"/>
          <w:b/>
          <w:bCs/>
          <w:sz w:val="22"/>
          <w:szCs w:val="22"/>
        </w:rPr>
        <w:t>Letter-writing and Romans</w:t>
      </w:r>
    </w:p>
    <w:p w14:paraId="5C546F17" w14:textId="56FF2C00"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Read</w:t>
      </w:r>
      <w:r w:rsidRPr="00C975B1">
        <w:rPr>
          <w:rFonts w:asciiTheme="majorBidi" w:hAnsiTheme="majorBidi" w:cstheme="majorBidi"/>
          <w:sz w:val="22"/>
          <w:szCs w:val="22"/>
        </w:rPr>
        <w:tab/>
      </w:r>
      <w:r w:rsidRPr="00C975B1">
        <w:rPr>
          <w:rFonts w:asciiTheme="majorBidi" w:hAnsiTheme="majorBidi" w:cstheme="majorBidi"/>
          <w:sz w:val="22"/>
          <w:szCs w:val="22"/>
        </w:rPr>
        <w:tab/>
        <w:t>Romans 1-</w:t>
      </w:r>
      <w:r w:rsidR="00E7646E" w:rsidRPr="00C975B1">
        <w:rPr>
          <w:rFonts w:asciiTheme="majorBidi" w:hAnsiTheme="majorBidi" w:cstheme="majorBidi"/>
          <w:sz w:val="22"/>
          <w:szCs w:val="22"/>
        </w:rPr>
        <w:t>4</w:t>
      </w:r>
      <w:r w:rsidRPr="00C975B1">
        <w:rPr>
          <w:rFonts w:asciiTheme="majorBidi" w:hAnsiTheme="majorBidi" w:cstheme="majorBidi"/>
          <w:sz w:val="22"/>
          <w:szCs w:val="22"/>
        </w:rPr>
        <w:t xml:space="preserve">, 16 (I know! Yes, I want you to read the first </w:t>
      </w:r>
      <w:r w:rsidR="00E7646E" w:rsidRPr="00C975B1">
        <w:rPr>
          <w:rFonts w:asciiTheme="majorBidi" w:hAnsiTheme="majorBidi" w:cstheme="majorBidi"/>
          <w:sz w:val="22"/>
          <w:szCs w:val="22"/>
        </w:rPr>
        <w:t>four</w:t>
      </w:r>
      <w:r w:rsidRPr="00C975B1">
        <w:rPr>
          <w:rFonts w:asciiTheme="majorBidi" w:hAnsiTheme="majorBidi" w:cstheme="majorBidi"/>
          <w:sz w:val="22"/>
          <w:szCs w:val="22"/>
        </w:rPr>
        <w:t xml:space="preserve"> </w:t>
      </w:r>
      <w:r w:rsidRPr="00C975B1">
        <w:rPr>
          <w:rFonts w:asciiTheme="majorBidi" w:hAnsiTheme="majorBidi" w:cstheme="majorBidi"/>
          <w:i/>
          <w:iCs/>
          <w:sz w:val="22"/>
          <w:szCs w:val="22"/>
        </w:rPr>
        <w:t>and</w:t>
      </w:r>
      <w:r w:rsidRPr="00C975B1">
        <w:rPr>
          <w:rFonts w:asciiTheme="majorBidi" w:hAnsiTheme="majorBidi" w:cstheme="majorBidi"/>
          <w:sz w:val="22"/>
          <w:szCs w:val="22"/>
        </w:rPr>
        <w:t xml:space="preserve"> the last chapter!) </w:t>
      </w:r>
    </w:p>
    <w:p w14:paraId="2C1E1A4D" w14:textId="150AA3BA" w:rsidR="00823630" w:rsidRDefault="00823630" w:rsidP="00823630">
      <w:pPr>
        <w:ind w:left="1440" w:hanging="1440"/>
        <w:rPr>
          <w:rFonts w:asciiTheme="majorBidi" w:hAnsiTheme="majorBidi" w:cstheme="majorBidi"/>
          <w:sz w:val="22"/>
          <w:szCs w:val="22"/>
        </w:rPr>
      </w:pPr>
      <w:r w:rsidRPr="00C975B1">
        <w:rPr>
          <w:rFonts w:asciiTheme="majorBidi" w:hAnsiTheme="majorBidi" w:cstheme="majorBidi"/>
          <w:sz w:val="22"/>
          <w:szCs w:val="22"/>
        </w:rPr>
        <w:t xml:space="preserve">Recommended </w:t>
      </w:r>
      <w:r w:rsidR="00F17210" w:rsidRPr="00C975B1">
        <w:rPr>
          <w:rFonts w:asciiTheme="majorBidi" w:hAnsiTheme="majorBidi" w:cstheme="majorBidi"/>
          <w:sz w:val="22"/>
          <w:szCs w:val="22"/>
        </w:rPr>
        <w:tab/>
      </w:r>
      <w:proofErr w:type="spellStart"/>
      <w:r w:rsidRPr="00C975B1">
        <w:rPr>
          <w:rFonts w:asciiTheme="majorBidi" w:hAnsiTheme="majorBidi" w:cstheme="majorBidi"/>
          <w:sz w:val="22"/>
          <w:szCs w:val="22"/>
        </w:rPr>
        <w:t>Krister</w:t>
      </w:r>
      <w:proofErr w:type="spellEnd"/>
      <w:r w:rsidRPr="00C975B1">
        <w:rPr>
          <w:rFonts w:asciiTheme="majorBidi" w:hAnsiTheme="majorBidi" w:cstheme="majorBidi"/>
          <w:sz w:val="22"/>
          <w:szCs w:val="22"/>
        </w:rPr>
        <w:t xml:space="preserve"> </w:t>
      </w:r>
      <w:proofErr w:type="spellStart"/>
      <w:r w:rsidRPr="00C975B1">
        <w:rPr>
          <w:rFonts w:asciiTheme="majorBidi" w:hAnsiTheme="majorBidi" w:cstheme="majorBidi"/>
          <w:sz w:val="22"/>
          <w:szCs w:val="22"/>
        </w:rPr>
        <w:t>Stendahl</w:t>
      </w:r>
      <w:proofErr w:type="spellEnd"/>
      <w:r w:rsidRPr="00C975B1">
        <w:rPr>
          <w:rFonts w:asciiTheme="majorBidi" w:hAnsiTheme="majorBidi" w:cstheme="majorBidi"/>
          <w:sz w:val="22"/>
          <w:szCs w:val="22"/>
        </w:rPr>
        <w:t xml:space="preserve">, “Why I love the Bible” (pdf or listen to his son, Lutheran Pastor John </w:t>
      </w:r>
      <w:proofErr w:type="spellStart"/>
      <w:r w:rsidRPr="00C975B1">
        <w:rPr>
          <w:rFonts w:asciiTheme="majorBidi" w:hAnsiTheme="majorBidi" w:cstheme="majorBidi"/>
          <w:sz w:val="22"/>
          <w:szCs w:val="22"/>
        </w:rPr>
        <w:t>Stendahl</w:t>
      </w:r>
      <w:proofErr w:type="spellEnd"/>
      <w:r w:rsidRPr="00C975B1">
        <w:rPr>
          <w:rFonts w:asciiTheme="majorBidi" w:hAnsiTheme="majorBidi" w:cstheme="majorBidi"/>
          <w:sz w:val="22"/>
          <w:szCs w:val="22"/>
        </w:rPr>
        <w:t xml:space="preserve">, read it </w:t>
      </w:r>
      <w:hyperlink r:id="rId7" w:history="1">
        <w:r w:rsidRPr="00C975B1">
          <w:rPr>
            <w:rStyle w:val="Hyperlink"/>
            <w:rFonts w:asciiTheme="majorBidi" w:hAnsiTheme="majorBidi" w:cstheme="majorBidi"/>
            <w:sz w:val="22"/>
            <w:szCs w:val="22"/>
          </w:rPr>
          <w:t>here</w:t>
        </w:r>
      </w:hyperlink>
      <w:r w:rsidRPr="00C975B1">
        <w:rPr>
          <w:rFonts w:asciiTheme="majorBidi" w:hAnsiTheme="majorBidi" w:cstheme="majorBidi"/>
          <w:sz w:val="22"/>
          <w:szCs w:val="22"/>
        </w:rPr>
        <w:t>)</w:t>
      </w:r>
    </w:p>
    <w:p w14:paraId="5437C10E" w14:textId="07C20E08" w:rsidR="00ED4C99" w:rsidRDefault="00ED4C99" w:rsidP="00823630">
      <w:pPr>
        <w:ind w:left="1440" w:hanging="1440"/>
        <w:rPr>
          <w:rFonts w:asciiTheme="majorBidi" w:hAnsiTheme="majorBidi" w:cstheme="majorBidi"/>
          <w:sz w:val="22"/>
          <w:szCs w:val="22"/>
        </w:rPr>
      </w:pPr>
      <w:r>
        <w:rPr>
          <w:rFonts w:asciiTheme="majorBidi" w:hAnsiTheme="majorBidi" w:cstheme="majorBidi"/>
          <w:sz w:val="22"/>
          <w:szCs w:val="22"/>
        </w:rPr>
        <w:tab/>
      </w:r>
      <w:hyperlink r:id="rId8" w:history="1">
        <w:r w:rsidRPr="00ED4C99">
          <w:rPr>
            <w:rStyle w:val="Hyperlink"/>
            <w:rFonts w:asciiTheme="majorBidi" w:hAnsiTheme="majorBidi" w:cstheme="majorBidi"/>
            <w:sz w:val="22"/>
            <w:szCs w:val="22"/>
          </w:rPr>
          <w:t>Video Introduction to Ancient Papyrus Lette</w:t>
        </w:r>
        <w:r w:rsidRPr="00ED4C99">
          <w:rPr>
            <w:rStyle w:val="Hyperlink"/>
            <w:rFonts w:asciiTheme="majorBidi" w:hAnsiTheme="majorBidi" w:cstheme="majorBidi"/>
            <w:sz w:val="22"/>
            <w:szCs w:val="22"/>
          </w:rPr>
          <w:t xml:space="preserve">rs with Prof. </w:t>
        </w:r>
        <w:proofErr w:type="spellStart"/>
        <w:r w:rsidRPr="00ED4C99">
          <w:rPr>
            <w:rStyle w:val="Hyperlink"/>
            <w:rFonts w:asciiTheme="majorBidi" w:hAnsiTheme="majorBidi" w:cstheme="majorBidi"/>
            <w:sz w:val="22"/>
            <w:szCs w:val="22"/>
          </w:rPr>
          <w:t>AnneMarie</w:t>
        </w:r>
        <w:proofErr w:type="spellEnd"/>
        <w:r w:rsidRPr="00ED4C99">
          <w:rPr>
            <w:rStyle w:val="Hyperlink"/>
            <w:rFonts w:asciiTheme="majorBidi" w:hAnsiTheme="majorBidi" w:cstheme="majorBidi"/>
            <w:sz w:val="22"/>
            <w:szCs w:val="22"/>
          </w:rPr>
          <w:t xml:space="preserve"> </w:t>
        </w:r>
        <w:proofErr w:type="spellStart"/>
        <w:r w:rsidRPr="00ED4C99">
          <w:rPr>
            <w:rStyle w:val="Hyperlink"/>
            <w:rFonts w:asciiTheme="majorBidi" w:hAnsiTheme="majorBidi" w:cstheme="majorBidi"/>
            <w:sz w:val="22"/>
            <w:szCs w:val="22"/>
          </w:rPr>
          <w:t>Luijendijk</w:t>
        </w:r>
        <w:proofErr w:type="spellEnd"/>
      </w:hyperlink>
      <w:r>
        <w:rPr>
          <w:rFonts w:asciiTheme="majorBidi" w:hAnsiTheme="majorBidi" w:cstheme="majorBidi"/>
          <w:sz w:val="22"/>
          <w:szCs w:val="22"/>
        </w:rPr>
        <w:t xml:space="preserve"> </w:t>
      </w:r>
    </w:p>
    <w:p w14:paraId="07D26A4A" w14:textId="77777777" w:rsidR="00823630" w:rsidRPr="00C975B1" w:rsidRDefault="00823630" w:rsidP="00823630">
      <w:pPr>
        <w:rPr>
          <w:rFonts w:asciiTheme="majorBidi" w:hAnsiTheme="majorBidi" w:cstheme="majorBidi"/>
          <w:sz w:val="22"/>
          <w:szCs w:val="22"/>
        </w:rPr>
      </w:pPr>
    </w:p>
    <w:p w14:paraId="49D026D2" w14:textId="25A284D2" w:rsidR="00823630" w:rsidRPr="00C975B1" w:rsidRDefault="00823630" w:rsidP="00823630">
      <w:pPr>
        <w:rPr>
          <w:rFonts w:asciiTheme="majorBidi" w:hAnsiTheme="majorBidi" w:cstheme="majorBidi"/>
          <w:sz w:val="22"/>
          <w:szCs w:val="22"/>
        </w:rPr>
      </w:pPr>
      <w:r w:rsidRPr="00C975B1">
        <w:rPr>
          <w:rFonts w:asciiTheme="majorBidi" w:hAnsiTheme="majorBidi" w:cstheme="majorBidi"/>
          <w:b/>
          <w:bCs/>
          <w:sz w:val="22"/>
          <w:szCs w:val="22"/>
        </w:rPr>
        <w:t>Tuesday</w:t>
      </w:r>
      <w:r w:rsidRPr="00C975B1">
        <w:rPr>
          <w:rFonts w:asciiTheme="majorBidi" w:hAnsiTheme="majorBidi" w:cstheme="majorBidi"/>
          <w:sz w:val="22"/>
          <w:szCs w:val="22"/>
        </w:rPr>
        <w:t xml:space="preserve"> </w:t>
      </w:r>
      <w:r w:rsidRPr="00C975B1">
        <w:rPr>
          <w:rFonts w:asciiTheme="majorBidi" w:hAnsiTheme="majorBidi" w:cstheme="majorBidi"/>
          <w:sz w:val="22"/>
          <w:szCs w:val="22"/>
        </w:rPr>
        <w:tab/>
      </w:r>
      <w:r w:rsidRPr="00ED4C99">
        <w:rPr>
          <w:rFonts w:asciiTheme="majorBidi" w:hAnsiTheme="majorBidi" w:cstheme="majorBidi"/>
          <w:b/>
          <w:bCs/>
          <w:sz w:val="22"/>
          <w:szCs w:val="22"/>
        </w:rPr>
        <w:t>Judaism(s) and Gentiles</w:t>
      </w:r>
    </w:p>
    <w:p w14:paraId="4CA62F9F" w14:textId="27DD49E8" w:rsidR="00E7646E" w:rsidRPr="00C975B1" w:rsidRDefault="00823630" w:rsidP="00E7646E">
      <w:pPr>
        <w:rPr>
          <w:rFonts w:asciiTheme="majorBidi" w:hAnsiTheme="majorBidi" w:cstheme="majorBidi"/>
          <w:sz w:val="22"/>
          <w:szCs w:val="22"/>
        </w:rPr>
      </w:pPr>
      <w:r w:rsidRPr="00C975B1">
        <w:rPr>
          <w:rFonts w:asciiTheme="majorBidi" w:hAnsiTheme="majorBidi" w:cstheme="majorBidi"/>
          <w:sz w:val="22"/>
          <w:szCs w:val="22"/>
        </w:rPr>
        <w:t>Read</w:t>
      </w:r>
      <w:r w:rsidRPr="00C975B1">
        <w:rPr>
          <w:rFonts w:asciiTheme="majorBidi" w:hAnsiTheme="majorBidi" w:cstheme="majorBidi"/>
          <w:sz w:val="22"/>
          <w:szCs w:val="22"/>
        </w:rPr>
        <w:tab/>
      </w:r>
      <w:r w:rsidRPr="00C975B1">
        <w:rPr>
          <w:rFonts w:asciiTheme="majorBidi" w:hAnsiTheme="majorBidi" w:cstheme="majorBidi"/>
          <w:sz w:val="22"/>
          <w:szCs w:val="22"/>
        </w:rPr>
        <w:tab/>
      </w:r>
      <w:r w:rsidR="00E7646E" w:rsidRPr="00C975B1">
        <w:rPr>
          <w:rFonts w:asciiTheme="majorBidi" w:hAnsiTheme="majorBidi" w:cstheme="majorBidi"/>
          <w:sz w:val="22"/>
          <w:szCs w:val="22"/>
        </w:rPr>
        <w:t>Romans 1-4 (again)</w:t>
      </w:r>
    </w:p>
    <w:p w14:paraId="3A137F0C" w14:textId="1572717D" w:rsidR="00823630" w:rsidRPr="00C975B1" w:rsidRDefault="00823630" w:rsidP="00C975B1">
      <w:pPr>
        <w:rPr>
          <w:rFonts w:asciiTheme="majorBidi" w:hAnsiTheme="majorBidi" w:cstheme="majorBidi"/>
          <w:sz w:val="22"/>
          <w:szCs w:val="22"/>
        </w:rPr>
      </w:pPr>
      <w:r w:rsidRPr="00C975B1">
        <w:rPr>
          <w:rFonts w:asciiTheme="majorBidi" w:hAnsiTheme="majorBidi" w:cstheme="majorBidi"/>
          <w:sz w:val="22"/>
          <w:szCs w:val="22"/>
        </w:rPr>
        <w:t>Recommended</w:t>
      </w:r>
      <w:r w:rsidRPr="00C975B1">
        <w:rPr>
          <w:rFonts w:asciiTheme="majorBidi" w:hAnsiTheme="majorBidi" w:cstheme="majorBidi"/>
          <w:sz w:val="22"/>
          <w:szCs w:val="22"/>
        </w:rPr>
        <w:tab/>
        <w:t xml:space="preserve">Paula </w:t>
      </w:r>
      <w:proofErr w:type="spellStart"/>
      <w:r w:rsidRPr="00C975B1">
        <w:rPr>
          <w:rFonts w:asciiTheme="majorBidi" w:hAnsiTheme="majorBidi" w:cstheme="majorBidi"/>
          <w:sz w:val="22"/>
          <w:szCs w:val="22"/>
        </w:rPr>
        <w:t>Fredriksen</w:t>
      </w:r>
      <w:proofErr w:type="spellEnd"/>
      <w:r w:rsidRPr="00C975B1">
        <w:rPr>
          <w:rFonts w:asciiTheme="majorBidi" w:hAnsiTheme="majorBidi" w:cstheme="majorBidi"/>
          <w:sz w:val="22"/>
          <w:szCs w:val="22"/>
        </w:rPr>
        <w:t xml:space="preserve">, “Israel and the Nations,” chapter 1 of her </w:t>
      </w:r>
      <w:r w:rsidRPr="00C975B1">
        <w:rPr>
          <w:rFonts w:asciiTheme="majorBidi" w:hAnsiTheme="majorBidi" w:cstheme="majorBidi"/>
          <w:i/>
          <w:iCs/>
          <w:sz w:val="22"/>
          <w:szCs w:val="22"/>
        </w:rPr>
        <w:t>Paul: The Pagan’s Apostle</w:t>
      </w:r>
    </w:p>
    <w:p w14:paraId="3E319164" w14:textId="77777777" w:rsidR="00F17210" w:rsidRPr="00C975B1" w:rsidRDefault="00F17210" w:rsidP="00823630">
      <w:pPr>
        <w:rPr>
          <w:rFonts w:asciiTheme="majorBidi" w:hAnsiTheme="majorBidi" w:cstheme="majorBidi"/>
          <w:sz w:val="22"/>
          <w:szCs w:val="22"/>
        </w:rPr>
      </w:pPr>
    </w:p>
    <w:p w14:paraId="5B2DBA6C" w14:textId="1139C7D0" w:rsidR="00823630" w:rsidRPr="00C975B1" w:rsidRDefault="00823630" w:rsidP="00823630">
      <w:pPr>
        <w:rPr>
          <w:rFonts w:asciiTheme="majorBidi" w:hAnsiTheme="majorBidi" w:cstheme="majorBidi"/>
          <w:sz w:val="22"/>
          <w:szCs w:val="22"/>
        </w:rPr>
      </w:pPr>
      <w:r w:rsidRPr="00C975B1">
        <w:rPr>
          <w:rFonts w:asciiTheme="majorBidi" w:hAnsiTheme="majorBidi" w:cstheme="majorBidi"/>
          <w:b/>
          <w:bCs/>
          <w:sz w:val="22"/>
          <w:szCs w:val="22"/>
        </w:rPr>
        <w:t>Wednesday</w:t>
      </w:r>
      <w:r w:rsidRPr="00C975B1">
        <w:rPr>
          <w:rFonts w:asciiTheme="majorBidi" w:hAnsiTheme="majorBidi" w:cstheme="majorBidi"/>
          <w:sz w:val="22"/>
          <w:szCs w:val="22"/>
        </w:rPr>
        <w:t xml:space="preserve"> </w:t>
      </w:r>
      <w:r w:rsidRPr="00C975B1">
        <w:rPr>
          <w:rFonts w:asciiTheme="majorBidi" w:hAnsiTheme="majorBidi" w:cstheme="majorBidi"/>
          <w:sz w:val="22"/>
          <w:szCs w:val="22"/>
        </w:rPr>
        <w:tab/>
      </w:r>
      <w:proofErr w:type="spellStart"/>
      <w:r w:rsidR="00110B3E" w:rsidRPr="00ED4C99">
        <w:rPr>
          <w:rFonts w:asciiTheme="majorBidi" w:hAnsiTheme="majorBidi" w:cstheme="majorBidi"/>
          <w:b/>
          <w:bCs/>
          <w:i/>
          <w:iCs/>
          <w:sz w:val="22"/>
          <w:szCs w:val="22"/>
        </w:rPr>
        <w:t>Dikaiosynē</w:t>
      </w:r>
      <w:proofErr w:type="spellEnd"/>
      <w:r w:rsidR="00110B3E" w:rsidRPr="00ED4C99">
        <w:rPr>
          <w:rFonts w:asciiTheme="majorBidi" w:hAnsiTheme="majorBidi" w:cstheme="majorBidi"/>
          <w:b/>
          <w:bCs/>
          <w:i/>
          <w:iCs/>
          <w:sz w:val="22"/>
          <w:szCs w:val="22"/>
        </w:rPr>
        <w:t xml:space="preserve"> </w:t>
      </w:r>
      <w:r w:rsidR="00110B3E" w:rsidRPr="00ED4C99">
        <w:rPr>
          <w:rFonts w:asciiTheme="majorBidi" w:hAnsiTheme="majorBidi" w:cstheme="majorBidi"/>
          <w:b/>
          <w:bCs/>
          <w:sz w:val="22"/>
          <w:szCs w:val="22"/>
        </w:rPr>
        <w:t>of the Nations (Gentiles)</w:t>
      </w:r>
      <w:r w:rsidR="00110B3E" w:rsidRPr="00C975B1">
        <w:rPr>
          <w:rFonts w:asciiTheme="majorBidi" w:hAnsiTheme="majorBidi" w:cstheme="majorBidi"/>
          <w:i/>
          <w:iCs/>
          <w:sz w:val="22"/>
          <w:szCs w:val="22"/>
        </w:rPr>
        <w:t xml:space="preserve"> </w:t>
      </w:r>
    </w:p>
    <w:p w14:paraId="27073A61" w14:textId="6C1FE7E3" w:rsidR="00E7646E" w:rsidRPr="00C975B1" w:rsidRDefault="00823630" w:rsidP="00E7646E">
      <w:pPr>
        <w:rPr>
          <w:rFonts w:asciiTheme="majorBidi" w:hAnsiTheme="majorBidi" w:cstheme="majorBidi"/>
          <w:sz w:val="22"/>
          <w:szCs w:val="22"/>
        </w:rPr>
      </w:pPr>
      <w:r w:rsidRPr="00C975B1">
        <w:rPr>
          <w:rFonts w:asciiTheme="majorBidi" w:hAnsiTheme="majorBidi" w:cstheme="majorBidi"/>
          <w:color w:val="000000" w:themeColor="text1"/>
          <w:sz w:val="22"/>
          <w:szCs w:val="22"/>
        </w:rPr>
        <w:t>Read</w:t>
      </w:r>
      <w:r w:rsidRPr="00C975B1">
        <w:rPr>
          <w:rFonts w:asciiTheme="majorBidi" w:hAnsiTheme="majorBidi" w:cstheme="majorBidi"/>
          <w:color w:val="000000" w:themeColor="text1"/>
          <w:sz w:val="22"/>
          <w:szCs w:val="22"/>
        </w:rPr>
        <w:tab/>
      </w:r>
      <w:r w:rsidRPr="00C975B1">
        <w:rPr>
          <w:rFonts w:asciiTheme="majorBidi" w:hAnsiTheme="majorBidi" w:cstheme="majorBidi"/>
          <w:color w:val="000000" w:themeColor="text1"/>
          <w:sz w:val="22"/>
          <w:szCs w:val="22"/>
        </w:rPr>
        <w:tab/>
      </w:r>
      <w:r w:rsidR="00E7646E" w:rsidRPr="00C975B1">
        <w:rPr>
          <w:rFonts w:asciiTheme="majorBidi" w:hAnsiTheme="majorBidi" w:cstheme="majorBidi"/>
          <w:sz w:val="22"/>
          <w:szCs w:val="22"/>
        </w:rPr>
        <w:t>Romans 5-8</w:t>
      </w:r>
    </w:p>
    <w:p w14:paraId="4E6EB93C" w14:textId="1ED70EDC" w:rsidR="00CB5B3B" w:rsidRPr="00C975B1" w:rsidRDefault="00B63554" w:rsidP="00B63554">
      <w:pPr>
        <w:ind w:left="1440" w:hanging="1440"/>
        <w:rPr>
          <w:rFonts w:asciiTheme="majorBidi" w:hAnsiTheme="majorBidi" w:cstheme="majorBidi"/>
          <w:sz w:val="22"/>
          <w:szCs w:val="22"/>
        </w:rPr>
      </w:pPr>
      <w:r w:rsidRPr="00C975B1">
        <w:rPr>
          <w:rFonts w:asciiTheme="majorBidi" w:hAnsiTheme="majorBidi" w:cstheme="majorBidi"/>
          <w:sz w:val="22"/>
          <w:szCs w:val="22"/>
        </w:rPr>
        <w:t>Recommended</w:t>
      </w:r>
      <w:r w:rsidRPr="00C975B1">
        <w:rPr>
          <w:rFonts w:asciiTheme="majorBidi" w:hAnsiTheme="majorBidi" w:cstheme="majorBidi"/>
          <w:sz w:val="22"/>
          <w:szCs w:val="22"/>
        </w:rPr>
        <w:tab/>
        <w:t xml:space="preserve">Neil Elliott, </w:t>
      </w:r>
      <w:r w:rsidRPr="00C975B1">
        <w:rPr>
          <w:rFonts w:asciiTheme="majorBidi" w:hAnsiTheme="majorBidi" w:cstheme="majorBidi"/>
          <w:i/>
          <w:iCs/>
          <w:sz w:val="22"/>
          <w:szCs w:val="22"/>
        </w:rPr>
        <w:t>The Arrogance of Nations: Rereading Romans in the Shadow of Empire</w:t>
      </w:r>
      <w:r w:rsidRPr="00C975B1">
        <w:rPr>
          <w:rFonts w:asciiTheme="majorBidi" w:hAnsiTheme="majorBidi" w:cstheme="majorBidi"/>
          <w:sz w:val="22"/>
          <w:szCs w:val="22"/>
        </w:rPr>
        <w:t>, preface.</w:t>
      </w:r>
    </w:p>
    <w:p w14:paraId="3EB67921" w14:textId="77777777" w:rsidR="00823630" w:rsidRPr="00C975B1" w:rsidRDefault="00823630" w:rsidP="00823630">
      <w:pPr>
        <w:rPr>
          <w:rFonts w:asciiTheme="majorBidi" w:hAnsiTheme="majorBidi" w:cstheme="majorBidi"/>
          <w:sz w:val="22"/>
          <w:szCs w:val="22"/>
        </w:rPr>
      </w:pPr>
    </w:p>
    <w:p w14:paraId="7951B848" w14:textId="70B3326D" w:rsidR="00823630" w:rsidRPr="00C975B1" w:rsidRDefault="00823630" w:rsidP="00823630">
      <w:pPr>
        <w:rPr>
          <w:rFonts w:asciiTheme="majorBidi" w:hAnsiTheme="majorBidi" w:cstheme="majorBidi"/>
          <w:sz w:val="22"/>
          <w:szCs w:val="22"/>
        </w:rPr>
      </w:pPr>
      <w:r w:rsidRPr="00C975B1">
        <w:rPr>
          <w:rFonts w:asciiTheme="majorBidi" w:hAnsiTheme="majorBidi" w:cstheme="majorBidi"/>
          <w:b/>
          <w:bCs/>
          <w:sz w:val="22"/>
          <w:szCs w:val="22"/>
        </w:rPr>
        <w:t xml:space="preserve">Thursday </w:t>
      </w:r>
      <w:r w:rsidRPr="00C975B1">
        <w:rPr>
          <w:rFonts w:asciiTheme="majorBidi" w:hAnsiTheme="majorBidi" w:cstheme="majorBidi"/>
          <w:b/>
          <w:bCs/>
          <w:sz w:val="22"/>
          <w:szCs w:val="22"/>
        </w:rPr>
        <w:tab/>
      </w:r>
      <w:r w:rsidR="00110B3E" w:rsidRPr="00C975B1">
        <w:rPr>
          <w:rFonts w:asciiTheme="majorBidi" w:hAnsiTheme="majorBidi" w:cstheme="majorBidi"/>
          <w:b/>
          <w:bCs/>
          <w:sz w:val="22"/>
          <w:szCs w:val="22"/>
        </w:rPr>
        <w:t xml:space="preserve">Jews, Gentiles, and </w:t>
      </w:r>
      <w:proofErr w:type="spellStart"/>
      <w:r w:rsidR="00110B3E" w:rsidRPr="00C975B1">
        <w:rPr>
          <w:rFonts w:asciiTheme="majorBidi" w:hAnsiTheme="majorBidi" w:cstheme="majorBidi"/>
          <w:b/>
          <w:bCs/>
          <w:i/>
          <w:iCs/>
          <w:sz w:val="22"/>
          <w:szCs w:val="22"/>
        </w:rPr>
        <w:t>Sōtēria</w:t>
      </w:r>
      <w:proofErr w:type="spellEnd"/>
    </w:p>
    <w:p w14:paraId="7A2BE89F" w14:textId="502670E8" w:rsidR="00823630" w:rsidRPr="00C975B1" w:rsidRDefault="00823630" w:rsidP="00E7646E">
      <w:pPr>
        <w:rPr>
          <w:rFonts w:asciiTheme="majorBidi" w:hAnsiTheme="majorBidi" w:cstheme="majorBidi"/>
          <w:color w:val="000000" w:themeColor="text1"/>
          <w:sz w:val="22"/>
          <w:szCs w:val="22"/>
        </w:rPr>
      </w:pPr>
      <w:r w:rsidRPr="00C975B1">
        <w:rPr>
          <w:rFonts w:asciiTheme="majorBidi" w:hAnsiTheme="majorBidi" w:cstheme="majorBidi"/>
          <w:sz w:val="22"/>
          <w:szCs w:val="22"/>
        </w:rPr>
        <w:t>Read</w:t>
      </w:r>
      <w:r w:rsidRPr="00C975B1">
        <w:rPr>
          <w:rFonts w:asciiTheme="majorBidi" w:hAnsiTheme="majorBidi" w:cstheme="majorBidi"/>
          <w:sz w:val="22"/>
          <w:szCs w:val="22"/>
        </w:rPr>
        <w:tab/>
        <w:t xml:space="preserve"> </w:t>
      </w:r>
      <w:r w:rsidRPr="00C975B1">
        <w:rPr>
          <w:rFonts w:asciiTheme="majorBidi" w:hAnsiTheme="majorBidi" w:cstheme="majorBidi"/>
          <w:sz w:val="22"/>
          <w:szCs w:val="22"/>
        </w:rPr>
        <w:tab/>
      </w:r>
      <w:r w:rsidR="00E7646E" w:rsidRPr="00C975B1">
        <w:rPr>
          <w:rFonts w:asciiTheme="majorBidi" w:hAnsiTheme="majorBidi" w:cstheme="majorBidi"/>
          <w:color w:val="000000" w:themeColor="text1"/>
          <w:sz w:val="22"/>
          <w:szCs w:val="22"/>
        </w:rPr>
        <w:t>Romans 9-11</w:t>
      </w:r>
    </w:p>
    <w:p w14:paraId="33BCB6DA" w14:textId="2EF9937F" w:rsidR="00CB5B3B" w:rsidRPr="00C975B1" w:rsidRDefault="00823630" w:rsidP="00E7646E">
      <w:pPr>
        <w:autoSpaceDE w:val="0"/>
        <w:autoSpaceDN w:val="0"/>
        <w:adjustRightInd w:val="0"/>
        <w:rPr>
          <w:rFonts w:asciiTheme="majorBidi" w:hAnsiTheme="majorBidi" w:cstheme="majorBidi"/>
          <w:sz w:val="22"/>
          <w:szCs w:val="22"/>
        </w:rPr>
      </w:pPr>
      <w:r w:rsidRPr="00C975B1">
        <w:rPr>
          <w:rFonts w:asciiTheme="majorBidi" w:hAnsiTheme="majorBidi" w:cstheme="majorBidi"/>
          <w:sz w:val="22"/>
          <w:szCs w:val="22"/>
        </w:rPr>
        <w:t>Recommended</w:t>
      </w:r>
      <w:r w:rsidR="00ED4C99">
        <w:rPr>
          <w:rFonts w:asciiTheme="majorBidi" w:hAnsiTheme="majorBidi" w:cstheme="majorBidi"/>
          <w:sz w:val="22"/>
          <w:szCs w:val="22"/>
        </w:rPr>
        <w:t xml:space="preserve"> </w:t>
      </w:r>
      <w:r w:rsidRPr="00C975B1">
        <w:rPr>
          <w:rFonts w:asciiTheme="majorBidi" w:hAnsiTheme="majorBidi" w:cstheme="majorBidi"/>
          <w:sz w:val="22"/>
          <w:szCs w:val="22"/>
        </w:rPr>
        <w:t xml:space="preserve"> </w:t>
      </w:r>
      <w:hyperlink r:id="rId9" w:history="1">
        <w:r w:rsidR="00CB5B3B" w:rsidRPr="00C975B1">
          <w:rPr>
            <w:rStyle w:val="Hyperlink"/>
            <w:rFonts w:asciiTheme="majorBidi" w:hAnsiTheme="majorBidi" w:cstheme="majorBidi"/>
            <w:sz w:val="22"/>
            <w:szCs w:val="22"/>
          </w:rPr>
          <w:t xml:space="preserve">Adele </w:t>
        </w:r>
        <w:proofErr w:type="spellStart"/>
        <w:r w:rsidR="00CB5B3B" w:rsidRPr="00C975B1">
          <w:rPr>
            <w:rStyle w:val="Hyperlink"/>
            <w:rFonts w:asciiTheme="majorBidi" w:hAnsiTheme="majorBidi" w:cstheme="majorBidi"/>
            <w:sz w:val="22"/>
            <w:szCs w:val="22"/>
          </w:rPr>
          <w:t>Reinhartz</w:t>
        </w:r>
        <w:proofErr w:type="spellEnd"/>
        <w:r w:rsidR="00CB5B3B" w:rsidRPr="00C975B1">
          <w:rPr>
            <w:rStyle w:val="Hyperlink"/>
            <w:rFonts w:asciiTheme="majorBidi" w:hAnsiTheme="majorBidi" w:cstheme="majorBidi"/>
            <w:sz w:val="22"/>
            <w:szCs w:val="22"/>
          </w:rPr>
          <w:t>, “The Vanishing Jews of Antiquity”</w:t>
        </w:r>
      </w:hyperlink>
    </w:p>
    <w:p w14:paraId="5E355E02" w14:textId="77777777" w:rsidR="00823630" w:rsidRPr="00C975B1" w:rsidRDefault="00823630" w:rsidP="00823630">
      <w:pPr>
        <w:rPr>
          <w:rFonts w:asciiTheme="majorBidi" w:hAnsiTheme="majorBidi" w:cstheme="majorBidi"/>
          <w:sz w:val="22"/>
          <w:szCs w:val="22"/>
        </w:rPr>
      </w:pPr>
    </w:p>
    <w:p w14:paraId="40646B36" w14:textId="4FAD5001" w:rsidR="00823630" w:rsidRPr="00C975B1" w:rsidRDefault="00823630" w:rsidP="00823630">
      <w:pPr>
        <w:rPr>
          <w:rFonts w:asciiTheme="majorBidi" w:hAnsiTheme="majorBidi" w:cstheme="majorBidi"/>
          <w:b/>
          <w:bCs/>
          <w:sz w:val="22"/>
          <w:szCs w:val="22"/>
        </w:rPr>
      </w:pPr>
      <w:r w:rsidRPr="00C975B1">
        <w:rPr>
          <w:rFonts w:asciiTheme="majorBidi" w:hAnsiTheme="majorBidi" w:cstheme="majorBidi"/>
          <w:b/>
          <w:bCs/>
          <w:sz w:val="22"/>
          <w:szCs w:val="22"/>
        </w:rPr>
        <w:t xml:space="preserve">Friday </w:t>
      </w:r>
      <w:r w:rsidRPr="00C975B1">
        <w:rPr>
          <w:rFonts w:asciiTheme="majorBidi" w:hAnsiTheme="majorBidi" w:cstheme="majorBidi"/>
          <w:b/>
          <w:bCs/>
          <w:sz w:val="22"/>
          <w:szCs w:val="22"/>
        </w:rPr>
        <w:tab/>
      </w:r>
      <w:r w:rsidRPr="00C975B1">
        <w:rPr>
          <w:rFonts w:asciiTheme="majorBidi" w:hAnsiTheme="majorBidi" w:cstheme="majorBidi"/>
          <w:b/>
          <w:bCs/>
          <w:sz w:val="22"/>
          <w:szCs w:val="22"/>
        </w:rPr>
        <w:tab/>
      </w:r>
      <w:r w:rsidR="00110B3E" w:rsidRPr="00C975B1">
        <w:rPr>
          <w:rFonts w:asciiTheme="majorBidi" w:hAnsiTheme="majorBidi" w:cstheme="majorBidi"/>
          <w:b/>
          <w:bCs/>
          <w:sz w:val="22"/>
          <w:szCs w:val="22"/>
        </w:rPr>
        <w:t xml:space="preserve">A </w:t>
      </w:r>
      <w:r w:rsidR="00ED4C99">
        <w:rPr>
          <w:rFonts w:asciiTheme="majorBidi" w:hAnsiTheme="majorBidi" w:cstheme="majorBidi"/>
          <w:b/>
          <w:bCs/>
          <w:sz w:val="22"/>
          <w:szCs w:val="22"/>
        </w:rPr>
        <w:t>L</w:t>
      </w:r>
      <w:r w:rsidR="00110B3E" w:rsidRPr="00C975B1">
        <w:rPr>
          <w:rFonts w:asciiTheme="majorBidi" w:hAnsiTheme="majorBidi" w:cstheme="majorBidi"/>
          <w:b/>
          <w:bCs/>
          <w:sz w:val="22"/>
          <w:szCs w:val="22"/>
        </w:rPr>
        <w:t xml:space="preserve">iving </w:t>
      </w:r>
      <w:r w:rsidR="00ED4C99">
        <w:rPr>
          <w:rFonts w:asciiTheme="majorBidi" w:hAnsiTheme="majorBidi" w:cstheme="majorBidi"/>
          <w:b/>
          <w:bCs/>
          <w:sz w:val="22"/>
          <w:szCs w:val="22"/>
        </w:rPr>
        <w:t>S</w:t>
      </w:r>
      <w:r w:rsidR="00110B3E" w:rsidRPr="00C975B1">
        <w:rPr>
          <w:rFonts w:asciiTheme="majorBidi" w:hAnsiTheme="majorBidi" w:cstheme="majorBidi"/>
          <w:b/>
          <w:bCs/>
          <w:sz w:val="22"/>
          <w:szCs w:val="22"/>
        </w:rPr>
        <w:t>acrifice</w:t>
      </w:r>
    </w:p>
    <w:p w14:paraId="474501A5" w14:textId="2B2D5B62" w:rsidR="00E7646E" w:rsidRPr="00C975B1" w:rsidRDefault="00823630" w:rsidP="00E7646E">
      <w:pPr>
        <w:rPr>
          <w:rFonts w:asciiTheme="majorBidi" w:hAnsiTheme="majorBidi" w:cstheme="majorBidi"/>
          <w:sz w:val="22"/>
          <w:szCs w:val="22"/>
        </w:rPr>
      </w:pPr>
      <w:r w:rsidRPr="00C975B1">
        <w:rPr>
          <w:rFonts w:asciiTheme="majorBidi" w:hAnsiTheme="majorBidi" w:cstheme="majorBidi"/>
          <w:sz w:val="22"/>
          <w:szCs w:val="22"/>
        </w:rPr>
        <w:t>Read</w:t>
      </w:r>
      <w:r w:rsidRPr="00C975B1">
        <w:rPr>
          <w:rFonts w:asciiTheme="majorBidi" w:hAnsiTheme="majorBidi" w:cstheme="majorBidi"/>
          <w:sz w:val="22"/>
          <w:szCs w:val="22"/>
        </w:rPr>
        <w:tab/>
      </w:r>
      <w:r w:rsidRPr="00C975B1">
        <w:rPr>
          <w:rFonts w:asciiTheme="majorBidi" w:hAnsiTheme="majorBidi" w:cstheme="majorBidi"/>
          <w:sz w:val="22"/>
          <w:szCs w:val="22"/>
        </w:rPr>
        <w:tab/>
      </w:r>
      <w:r w:rsidR="00E7646E" w:rsidRPr="00C975B1">
        <w:rPr>
          <w:rFonts w:asciiTheme="majorBidi" w:hAnsiTheme="majorBidi" w:cstheme="majorBidi"/>
          <w:sz w:val="22"/>
          <w:szCs w:val="22"/>
        </w:rPr>
        <w:t>Romans 12-15</w:t>
      </w:r>
    </w:p>
    <w:p w14:paraId="3F423B4A" w14:textId="22FA6BFF" w:rsidR="00C975B1" w:rsidRPr="00C975B1" w:rsidRDefault="00CB5B3B" w:rsidP="00C975B1">
      <w:pPr>
        <w:rPr>
          <w:rFonts w:asciiTheme="majorBidi" w:hAnsiTheme="majorBidi" w:cstheme="majorBidi"/>
          <w:sz w:val="22"/>
          <w:szCs w:val="22"/>
        </w:rPr>
      </w:pPr>
      <w:r w:rsidRPr="00C975B1">
        <w:rPr>
          <w:rFonts w:asciiTheme="majorBidi" w:hAnsiTheme="majorBidi" w:cstheme="majorBidi"/>
          <w:sz w:val="22"/>
          <w:szCs w:val="22"/>
        </w:rPr>
        <w:t>Recommended</w:t>
      </w:r>
      <w:r w:rsidRPr="00C975B1">
        <w:rPr>
          <w:rFonts w:asciiTheme="majorBidi" w:hAnsiTheme="majorBidi" w:cstheme="majorBidi"/>
          <w:sz w:val="22"/>
          <w:szCs w:val="22"/>
        </w:rPr>
        <w:tab/>
      </w:r>
      <w:r w:rsidR="00C975B1" w:rsidRPr="00C975B1">
        <w:rPr>
          <w:rFonts w:asciiTheme="majorBidi" w:hAnsiTheme="majorBidi" w:cstheme="majorBidi"/>
          <w:sz w:val="22"/>
          <w:szCs w:val="22"/>
        </w:rPr>
        <w:t xml:space="preserve">Martin Luther King, Jr., “Paul’s Letter to American Christians” (pdf or listen </w:t>
      </w:r>
      <w:hyperlink r:id="rId10" w:history="1">
        <w:r w:rsidR="00C975B1" w:rsidRPr="00C975B1">
          <w:rPr>
            <w:rStyle w:val="Hyperlink"/>
            <w:rFonts w:asciiTheme="majorBidi" w:hAnsiTheme="majorBidi" w:cstheme="majorBidi"/>
            <w:sz w:val="22"/>
            <w:szCs w:val="22"/>
          </w:rPr>
          <w:t>here</w:t>
        </w:r>
      </w:hyperlink>
      <w:r w:rsidR="00C975B1" w:rsidRPr="00C975B1">
        <w:rPr>
          <w:rFonts w:asciiTheme="majorBidi" w:hAnsiTheme="majorBidi" w:cstheme="majorBidi"/>
          <w:sz w:val="22"/>
          <w:szCs w:val="22"/>
        </w:rPr>
        <w:t>)</w:t>
      </w:r>
    </w:p>
    <w:p w14:paraId="1924B40B" w14:textId="7C0DCD61" w:rsidR="00CB5B3B" w:rsidRPr="00C975B1" w:rsidRDefault="00C975B1" w:rsidP="00C975B1">
      <w:pPr>
        <w:tabs>
          <w:tab w:val="left" w:pos="1440"/>
        </w:tabs>
        <w:autoSpaceDE w:val="0"/>
        <w:autoSpaceDN w:val="0"/>
        <w:adjustRightInd w:val="0"/>
        <w:ind w:left="1710" w:hanging="1710"/>
        <w:rPr>
          <w:rFonts w:asciiTheme="majorBidi" w:hAnsiTheme="majorBidi" w:cstheme="majorBidi"/>
          <w:sz w:val="22"/>
          <w:szCs w:val="22"/>
        </w:rPr>
      </w:pPr>
      <w:r>
        <w:rPr>
          <w:rFonts w:asciiTheme="majorBidi" w:hAnsiTheme="majorBidi" w:cstheme="majorBidi"/>
          <w:sz w:val="22"/>
          <w:szCs w:val="22"/>
        </w:rPr>
        <w:tab/>
      </w:r>
      <w:r w:rsidR="00CB5B3B" w:rsidRPr="00C975B1">
        <w:rPr>
          <w:rFonts w:asciiTheme="majorBidi" w:hAnsiTheme="majorBidi" w:cstheme="majorBidi"/>
          <w:sz w:val="22"/>
          <w:szCs w:val="22"/>
        </w:rPr>
        <w:t xml:space="preserve">Nasrallah, </w:t>
      </w:r>
      <w:r w:rsidR="00CB5B3B" w:rsidRPr="00C975B1">
        <w:rPr>
          <w:rFonts w:asciiTheme="majorBidi" w:hAnsiTheme="majorBidi" w:cstheme="majorBidi"/>
          <w:i/>
          <w:iCs/>
          <w:sz w:val="22"/>
          <w:szCs w:val="22"/>
        </w:rPr>
        <w:t>Archaeology and the Letters of Paul</w:t>
      </w:r>
      <w:r w:rsidRPr="00C975B1">
        <w:rPr>
          <w:rFonts w:asciiTheme="majorBidi" w:hAnsiTheme="majorBidi" w:cstheme="majorBidi"/>
          <w:sz w:val="22"/>
          <w:szCs w:val="22"/>
        </w:rPr>
        <w:t>, chap. 7 “On Time, Race, and Obelisks: Rome and the Letter to the Romans”</w:t>
      </w:r>
    </w:p>
    <w:p w14:paraId="306E4E44" w14:textId="3A51B765" w:rsidR="00823630" w:rsidRPr="00C975B1" w:rsidRDefault="00823630" w:rsidP="00823630">
      <w:pPr>
        <w:rPr>
          <w:rFonts w:asciiTheme="majorBidi" w:hAnsiTheme="majorBidi" w:cstheme="majorBidi"/>
          <w:color w:val="000000"/>
          <w:sz w:val="22"/>
          <w:szCs w:val="22"/>
        </w:rPr>
      </w:pPr>
    </w:p>
    <w:p w14:paraId="03EBC02B" w14:textId="77777777" w:rsidR="00823630" w:rsidRPr="00C975B1" w:rsidRDefault="00823630" w:rsidP="00823630">
      <w:pPr>
        <w:rPr>
          <w:rFonts w:asciiTheme="majorBidi" w:hAnsiTheme="majorBidi" w:cstheme="majorBidi"/>
          <w:b/>
          <w:bCs/>
          <w:sz w:val="22"/>
          <w:szCs w:val="22"/>
        </w:rPr>
      </w:pPr>
      <w:r w:rsidRPr="00C975B1">
        <w:rPr>
          <w:rFonts w:asciiTheme="majorBidi" w:hAnsiTheme="majorBidi" w:cstheme="majorBidi"/>
          <w:b/>
          <w:bCs/>
          <w:sz w:val="22"/>
          <w:szCs w:val="22"/>
        </w:rPr>
        <w:t>Additional resources for you or your students/communities:</w:t>
      </w:r>
    </w:p>
    <w:p w14:paraId="0637D4FE"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 xml:space="preserve">-“Fly through” </w:t>
      </w:r>
      <w:hyperlink r:id="rId11" w:history="1">
        <w:r w:rsidRPr="00C975B1">
          <w:rPr>
            <w:rStyle w:val="Hyperlink"/>
            <w:rFonts w:asciiTheme="majorBidi" w:hAnsiTheme="majorBidi" w:cstheme="majorBidi"/>
            <w:sz w:val="22"/>
            <w:szCs w:val="22"/>
          </w:rPr>
          <w:t>these elite homes in Pompeii.</w:t>
        </w:r>
      </w:hyperlink>
      <w:r w:rsidRPr="00C975B1">
        <w:rPr>
          <w:rFonts w:asciiTheme="majorBidi" w:hAnsiTheme="majorBidi" w:cstheme="majorBidi"/>
          <w:sz w:val="22"/>
          <w:szCs w:val="22"/>
        </w:rPr>
        <w:t xml:space="preserve"> While we have no extant first-century in-Christ writings from Pompeii, this gives you an idea of an elite lifestyle. How/does this tour help you to envision the lives of those enslaved who labored in the homes? The elites who enjoyed </w:t>
      </w:r>
      <w:proofErr w:type="gramStart"/>
      <w:r w:rsidRPr="00C975B1">
        <w:rPr>
          <w:rFonts w:asciiTheme="majorBidi" w:hAnsiTheme="majorBidi" w:cstheme="majorBidi"/>
          <w:sz w:val="22"/>
          <w:szCs w:val="22"/>
        </w:rPr>
        <w:t>them?</w:t>
      </w:r>
      <w:proofErr w:type="gramEnd"/>
      <w:r w:rsidRPr="00C975B1">
        <w:rPr>
          <w:rFonts w:asciiTheme="majorBidi" w:hAnsiTheme="majorBidi" w:cstheme="majorBidi"/>
          <w:sz w:val="22"/>
          <w:szCs w:val="22"/>
        </w:rPr>
        <w:t xml:space="preserve"> What about their religious lives and practices of the entire </w:t>
      </w:r>
      <w:r w:rsidRPr="00C975B1">
        <w:rPr>
          <w:rFonts w:asciiTheme="majorBidi" w:hAnsiTheme="majorBidi" w:cstheme="majorBidi"/>
          <w:i/>
          <w:iCs/>
          <w:sz w:val="22"/>
          <w:szCs w:val="22"/>
        </w:rPr>
        <w:t>oikos</w:t>
      </w:r>
      <w:r w:rsidRPr="00C975B1">
        <w:rPr>
          <w:rFonts w:asciiTheme="majorBidi" w:hAnsiTheme="majorBidi" w:cstheme="majorBidi"/>
          <w:sz w:val="22"/>
          <w:szCs w:val="22"/>
        </w:rPr>
        <w:t xml:space="preserve"> or household, both free and enslaved?</w:t>
      </w:r>
    </w:p>
    <w:p w14:paraId="26F2BD90"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lastRenderedPageBreak/>
        <w:t xml:space="preserve">-Explore </w:t>
      </w:r>
      <w:hyperlink r:id="rId12" w:history="1">
        <w:r w:rsidRPr="00C975B1">
          <w:rPr>
            <w:rFonts w:asciiTheme="majorBidi" w:hAnsiTheme="majorBidi" w:cstheme="majorBidi"/>
            <w:color w:val="0000FF"/>
            <w:sz w:val="22"/>
            <w:szCs w:val="22"/>
            <w:u w:val="single"/>
          </w:rPr>
          <w:t>http://orbis.stanford.edu/</w:t>
        </w:r>
      </w:hyperlink>
      <w:r w:rsidRPr="00C975B1">
        <w:rPr>
          <w:rFonts w:asciiTheme="majorBidi" w:hAnsiTheme="majorBidi" w:cstheme="majorBidi"/>
          <w:sz w:val="22"/>
          <w:szCs w:val="22"/>
        </w:rPr>
        <w:t>. Map the times it would take to move between Jerusalem, Pisidian Antioch, and Rome, through various means (sea, cart, walking). How does this exercise in mapping help you to think about ethnicity, the body, and space?</w:t>
      </w:r>
    </w:p>
    <w:p w14:paraId="495EF403"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w:t>
      </w:r>
      <w:hyperlink r:id="rId13" w:history="1">
        <w:r w:rsidRPr="00C975B1">
          <w:rPr>
            <w:rStyle w:val="Hyperlink"/>
            <w:rFonts w:asciiTheme="majorBidi" w:hAnsiTheme="majorBidi" w:cstheme="majorBidi"/>
            <w:sz w:val="22"/>
            <w:szCs w:val="22"/>
          </w:rPr>
          <w:t>Bible Odyssey</w:t>
        </w:r>
      </w:hyperlink>
      <w:r w:rsidRPr="00C975B1">
        <w:rPr>
          <w:rFonts w:asciiTheme="majorBidi" w:hAnsiTheme="majorBidi" w:cstheme="majorBidi"/>
          <w:sz w:val="22"/>
          <w:szCs w:val="22"/>
        </w:rPr>
        <w:t xml:space="preserve"> has some excellent, quick to read resources by scholars of the Society of Biblical Literature. The site is intended as an accessible, clear teaching tool.</w:t>
      </w:r>
    </w:p>
    <w:p w14:paraId="5AC3E17E" w14:textId="2190A468"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 xml:space="preserve">-Transcribe Greek papyri. </w:t>
      </w:r>
      <w:hyperlink r:id="rId14" w:history="1">
        <w:r w:rsidRPr="00C975B1">
          <w:rPr>
            <w:rStyle w:val="Hyperlink"/>
            <w:rFonts w:asciiTheme="majorBidi" w:hAnsiTheme="majorBidi" w:cstheme="majorBidi"/>
            <w:sz w:val="22"/>
            <w:szCs w:val="22"/>
          </w:rPr>
          <w:t>https://www.ancientlives.org/</w:t>
        </w:r>
      </w:hyperlink>
      <w:r w:rsidR="005E3FF0" w:rsidRPr="00C975B1">
        <w:rPr>
          <w:rFonts w:asciiTheme="majorBidi" w:hAnsiTheme="majorBidi" w:cstheme="majorBidi"/>
          <w:sz w:val="22"/>
          <w:szCs w:val="22"/>
        </w:rPr>
        <w:t>.</w:t>
      </w:r>
    </w:p>
    <w:p w14:paraId="27AE86C7"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 xml:space="preserve">-See the scholarly edition of the Greek New Testament (Nestle Aland 28). </w:t>
      </w:r>
      <w:hyperlink r:id="rId15" w:history="1">
        <w:r w:rsidRPr="00C975B1">
          <w:rPr>
            <w:rStyle w:val="Hyperlink"/>
            <w:rFonts w:asciiTheme="majorBidi" w:hAnsiTheme="majorBidi" w:cstheme="majorBidi"/>
            <w:sz w:val="22"/>
            <w:szCs w:val="22"/>
          </w:rPr>
          <w:t>https://www.academic-bible.com/en/online-bibles/novum-testamentum-graece-na-28/read-the-bible-text/</w:t>
        </w:r>
      </w:hyperlink>
    </w:p>
    <w:p w14:paraId="6D753843"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 xml:space="preserve">-Explore Codex Sinaiticus, one of the early manuscripts of the Bible—and more. </w:t>
      </w:r>
      <w:hyperlink r:id="rId16" w:history="1">
        <w:r w:rsidRPr="00C975B1">
          <w:rPr>
            <w:rStyle w:val="Hyperlink"/>
            <w:rFonts w:asciiTheme="majorBidi" w:hAnsiTheme="majorBidi" w:cstheme="majorBidi"/>
            <w:sz w:val="22"/>
            <w:szCs w:val="22"/>
          </w:rPr>
          <w:t>https://www.codexsinaiticus.org/en/manuscript.aspx</w:t>
        </w:r>
      </w:hyperlink>
      <w:r w:rsidRPr="00C975B1">
        <w:rPr>
          <w:rFonts w:asciiTheme="majorBidi" w:hAnsiTheme="majorBidi" w:cstheme="majorBidi"/>
          <w:sz w:val="22"/>
          <w:szCs w:val="22"/>
        </w:rPr>
        <w:t xml:space="preserve"> </w:t>
      </w:r>
    </w:p>
    <w:p w14:paraId="44FC567B" w14:textId="77777777" w:rsidR="00823630" w:rsidRPr="00C975B1" w:rsidRDefault="00823630" w:rsidP="00823630">
      <w:pPr>
        <w:rPr>
          <w:rFonts w:asciiTheme="majorBidi" w:hAnsiTheme="majorBidi" w:cstheme="majorBidi"/>
          <w:sz w:val="22"/>
          <w:szCs w:val="22"/>
        </w:rPr>
      </w:pPr>
      <w:r w:rsidRPr="00C975B1">
        <w:rPr>
          <w:rFonts w:asciiTheme="majorBidi" w:hAnsiTheme="majorBidi" w:cstheme="majorBidi"/>
          <w:sz w:val="22"/>
          <w:szCs w:val="22"/>
        </w:rPr>
        <w:t>-</w:t>
      </w:r>
      <w:hyperlink r:id="rId17" w:history="1">
        <w:r w:rsidRPr="00C975B1">
          <w:rPr>
            <w:rStyle w:val="Hyperlink"/>
            <w:rFonts w:asciiTheme="majorBidi" w:hAnsiTheme="majorBidi" w:cstheme="majorBidi"/>
            <w:sz w:val="22"/>
            <w:szCs w:val="22"/>
          </w:rPr>
          <w:t>America’s Public Bible</w:t>
        </w:r>
      </w:hyperlink>
      <w:r w:rsidRPr="00C975B1">
        <w:rPr>
          <w:rFonts w:asciiTheme="majorBidi" w:hAnsiTheme="majorBidi" w:cstheme="majorBidi"/>
          <w:sz w:val="22"/>
          <w:szCs w:val="22"/>
        </w:rPr>
        <w:t xml:space="preserve">. Scholar Lincoln Mullen has created a Digital Humanities Project that “scrapes” U.S. newspapers to see when they use biblical quotations. If you put in Romans 13:1 (“be subject to the governing authorities”), for instance, you’ll begin to see how key that use of this verse spiked in ca. 1855. How/was this used in relation to abolitionist work and in the context of the Civil War?  </w:t>
      </w:r>
    </w:p>
    <w:p w14:paraId="56906A13" w14:textId="192F6D57" w:rsidR="00823630" w:rsidRPr="00C975B1" w:rsidRDefault="00823630" w:rsidP="00823630">
      <w:pPr>
        <w:rPr>
          <w:rFonts w:asciiTheme="majorBidi" w:hAnsiTheme="majorBidi" w:cstheme="majorBidi"/>
          <w:sz w:val="22"/>
          <w:szCs w:val="22"/>
        </w:rPr>
      </w:pPr>
    </w:p>
    <w:p w14:paraId="78B16311" w14:textId="46E316DF" w:rsidR="00E7646E" w:rsidRPr="00C975B1" w:rsidRDefault="00E7646E" w:rsidP="00E7646E">
      <w:pPr>
        <w:rPr>
          <w:rFonts w:asciiTheme="majorBidi" w:hAnsiTheme="majorBidi" w:cstheme="majorBidi"/>
          <w:b/>
          <w:bCs/>
          <w:sz w:val="22"/>
          <w:szCs w:val="22"/>
        </w:rPr>
      </w:pPr>
      <w:r w:rsidRPr="00C975B1">
        <w:rPr>
          <w:rFonts w:asciiTheme="majorBidi" w:hAnsiTheme="majorBidi" w:cstheme="majorBidi"/>
          <w:b/>
          <w:bCs/>
          <w:sz w:val="22"/>
          <w:szCs w:val="22"/>
        </w:rPr>
        <w:t>Key terms</w:t>
      </w:r>
      <w:r w:rsidR="000B3428" w:rsidRPr="00C975B1">
        <w:rPr>
          <w:rFonts w:asciiTheme="majorBidi" w:hAnsiTheme="majorBidi" w:cstheme="majorBidi"/>
          <w:b/>
          <w:bCs/>
          <w:sz w:val="22"/>
          <w:szCs w:val="22"/>
        </w:rPr>
        <w:t xml:space="preserve"> for the course</w:t>
      </w:r>
      <w:r w:rsidR="002B0008" w:rsidRPr="00C975B1">
        <w:rPr>
          <w:rFonts w:asciiTheme="majorBidi" w:hAnsiTheme="majorBidi" w:cstheme="majorBidi"/>
          <w:b/>
          <w:bCs/>
          <w:sz w:val="22"/>
          <w:szCs w:val="22"/>
        </w:rPr>
        <w:t xml:space="preserve"> (all derive from Greek)</w:t>
      </w:r>
      <w:r w:rsidR="00ED4C99">
        <w:rPr>
          <w:rFonts w:asciiTheme="majorBidi" w:hAnsiTheme="majorBidi" w:cstheme="majorBidi"/>
          <w:b/>
          <w:bCs/>
          <w:sz w:val="22"/>
          <w:szCs w:val="22"/>
        </w:rPr>
        <w:t>:</w:t>
      </w:r>
      <w:r w:rsidRPr="00C975B1">
        <w:rPr>
          <w:rFonts w:asciiTheme="majorBidi" w:hAnsiTheme="majorBidi" w:cstheme="majorBidi"/>
          <w:b/>
          <w:bCs/>
          <w:sz w:val="22"/>
          <w:szCs w:val="22"/>
        </w:rPr>
        <w:tab/>
      </w:r>
    </w:p>
    <w:p w14:paraId="7D0B0BD4" w14:textId="52608D61" w:rsidR="00E7646E" w:rsidRPr="00C975B1" w:rsidRDefault="00E7646E" w:rsidP="00E7646E">
      <w:pPr>
        <w:rPr>
          <w:rFonts w:asciiTheme="majorBidi" w:hAnsiTheme="majorBidi" w:cstheme="majorBidi"/>
          <w:sz w:val="22"/>
          <w:szCs w:val="22"/>
        </w:rPr>
      </w:pPr>
      <w:proofErr w:type="spellStart"/>
      <w:r w:rsidRPr="00C975B1">
        <w:rPr>
          <w:rFonts w:asciiTheme="majorBidi" w:hAnsiTheme="majorBidi" w:cstheme="majorBidi"/>
          <w:i/>
          <w:iCs/>
          <w:sz w:val="22"/>
          <w:szCs w:val="22"/>
        </w:rPr>
        <w:t>dikaiosynē</w:t>
      </w:r>
      <w:proofErr w:type="spellEnd"/>
      <w:r w:rsidRPr="00C975B1">
        <w:rPr>
          <w:rFonts w:asciiTheme="majorBidi" w:hAnsiTheme="majorBidi" w:cstheme="majorBidi"/>
          <w:sz w:val="22"/>
          <w:szCs w:val="22"/>
        </w:rPr>
        <w:tab/>
        <w:t>righteousness, justification, justice</w:t>
      </w:r>
    </w:p>
    <w:p w14:paraId="648E99E2" w14:textId="6822C61D" w:rsidR="00E7646E" w:rsidRPr="00C975B1" w:rsidRDefault="00E7646E" w:rsidP="00E7646E">
      <w:pPr>
        <w:rPr>
          <w:rFonts w:asciiTheme="majorBidi" w:hAnsiTheme="majorBidi" w:cstheme="majorBidi"/>
          <w:sz w:val="22"/>
          <w:szCs w:val="22"/>
        </w:rPr>
      </w:pPr>
      <w:proofErr w:type="spellStart"/>
      <w:r w:rsidRPr="00C975B1">
        <w:rPr>
          <w:rFonts w:asciiTheme="majorBidi" w:hAnsiTheme="majorBidi" w:cstheme="majorBidi"/>
          <w:i/>
          <w:iCs/>
          <w:sz w:val="22"/>
          <w:szCs w:val="22"/>
        </w:rPr>
        <w:t>ethnē</w:t>
      </w:r>
      <w:proofErr w:type="spellEnd"/>
      <w:r w:rsidRPr="00C975B1">
        <w:rPr>
          <w:rFonts w:asciiTheme="majorBidi" w:hAnsiTheme="majorBidi" w:cstheme="majorBidi"/>
          <w:i/>
          <w:iCs/>
          <w:sz w:val="22"/>
          <w:szCs w:val="22"/>
        </w:rPr>
        <w:tab/>
      </w:r>
      <w:r w:rsidRPr="00C975B1">
        <w:rPr>
          <w:rFonts w:asciiTheme="majorBidi" w:hAnsiTheme="majorBidi" w:cstheme="majorBidi"/>
          <w:i/>
          <w:iCs/>
          <w:sz w:val="22"/>
          <w:szCs w:val="22"/>
        </w:rPr>
        <w:tab/>
      </w:r>
      <w:r w:rsidR="002B0008" w:rsidRPr="00C975B1">
        <w:rPr>
          <w:rFonts w:asciiTheme="majorBidi" w:hAnsiTheme="majorBidi" w:cstheme="majorBidi"/>
          <w:sz w:val="22"/>
          <w:szCs w:val="22"/>
        </w:rPr>
        <w:t>=</w:t>
      </w:r>
      <w:r w:rsidRPr="00C975B1">
        <w:rPr>
          <w:rFonts w:asciiTheme="majorBidi" w:hAnsiTheme="majorBidi" w:cstheme="majorBidi"/>
          <w:sz w:val="22"/>
          <w:szCs w:val="22"/>
        </w:rPr>
        <w:t xml:space="preserve"> nations = non-Jews</w:t>
      </w:r>
      <w:r w:rsidR="002B0008" w:rsidRPr="00C975B1">
        <w:rPr>
          <w:rFonts w:asciiTheme="majorBidi" w:hAnsiTheme="majorBidi" w:cstheme="majorBidi"/>
          <w:sz w:val="22"/>
          <w:szCs w:val="22"/>
        </w:rPr>
        <w:t xml:space="preserve">; sometimes translated Gentiles (from Latin </w:t>
      </w:r>
      <w:r w:rsidR="002B0008" w:rsidRPr="00C975B1">
        <w:rPr>
          <w:rFonts w:asciiTheme="majorBidi" w:hAnsiTheme="majorBidi" w:cstheme="majorBidi"/>
          <w:i/>
          <w:iCs/>
          <w:sz w:val="22"/>
          <w:szCs w:val="22"/>
        </w:rPr>
        <w:t>gens</w:t>
      </w:r>
      <w:r w:rsidR="002B0008" w:rsidRPr="00C975B1">
        <w:rPr>
          <w:rFonts w:asciiTheme="majorBidi" w:hAnsiTheme="majorBidi" w:cstheme="majorBidi"/>
          <w:sz w:val="22"/>
          <w:szCs w:val="22"/>
        </w:rPr>
        <w:t>)</w:t>
      </w:r>
    </w:p>
    <w:p w14:paraId="3C24E5E4" w14:textId="36E747CF" w:rsidR="00E7646E" w:rsidRPr="00C975B1" w:rsidRDefault="00E7646E" w:rsidP="00E7646E">
      <w:pPr>
        <w:rPr>
          <w:rFonts w:asciiTheme="majorBidi" w:hAnsiTheme="majorBidi" w:cstheme="majorBidi"/>
          <w:sz w:val="22"/>
          <w:szCs w:val="22"/>
        </w:rPr>
      </w:pPr>
      <w:proofErr w:type="spellStart"/>
      <w:r w:rsidRPr="00C975B1">
        <w:rPr>
          <w:rFonts w:asciiTheme="majorBidi" w:hAnsiTheme="majorBidi" w:cstheme="majorBidi"/>
          <w:i/>
          <w:iCs/>
          <w:sz w:val="22"/>
          <w:szCs w:val="22"/>
        </w:rPr>
        <w:t>Ioudaioi</w:t>
      </w:r>
      <w:proofErr w:type="spellEnd"/>
      <w:r w:rsidRPr="00C975B1">
        <w:rPr>
          <w:rFonts w:asciiTheme="majorBidi" w:hAnsiTheme="majorBidi" w:cstheme="majorBidi"/>
          <w:i/>
          <w:iCs/>
          <w:sz w:val="22"/>
          <w:szCs w:val="22"/>
        </w:rPr>
        <w:tab/>
      </w:r>
      <w:r w:rsidRPr="00C975B1">
        <w:rPr>
          <w:rFonts w:asciiTheme="majorBidi" w:hAnsiTheme="majorBidi" w:cstheme="majorBidi"/>
          <w:sz w:val="22"/>
          <w:szCs w:val="22"/>
        </w:rPr>
        <w:t>Jews, Judeans</w:t>
      </w:r>
    </w:p>
    <w:p w14:paraId="61BAB101" w14:textId="4D8D6ADC" w:rsidR="00E7646E" w:rsidRPr="00C975B1" w:rsidRDefault="00E7646E" w:rsidP="00E7646E">
      <w:pPr>
        <w:rPr>
          <w:rFonts w:asciiTheme="majorBidi" w:hAnsiTheme="majorBidi" w:cstheme="majorBidi"/>
          <w:sz w:val="22"/>
          <w:szCs w:val="22"/>
        </w:rPr>
      </w:pPr>
      <w:proofErr w:type="spellStart"/>
      <w:r w:rsidRPr="00C975B1">
        <w:rPr>
          <w:rFonts w:asciiTheme="majorBidi" w:hAnsiTheme="majorBidi" w:cstheme="majorBidi"/>
          <w:i/>
          <w:iCs/>
          <w:sz w:val="22"/>
          <w:szCs w:val="22"/>
        </w:rPr>
        <w:t>pistis</w:t>
      </w:r>
      <w:proofErr w:type="spellEnd"/>
      <w:r w:rsidRPr="00C975B1">
        <w:rPr>
          <w:rFonts w:asciiTheme="majorBidi" w:hAnsiTheme="majorBidi" w:cstheme="majorBidi"/>
          <w:i/>
          <w:iCs/>
          <w:sz w:val="22"/>
          <w:szCs w:val="22"/>
        </w:rPr>
        <w:tab/>
      </w:r>
      <w:r w:rsidRPr="00C975B1">
        <w:rPr>
          <w:rFonts w:asciiTheme="majorBidi" w:hAnsiTheme="majorBidi" w:cstheme="majorBidi"/>
          <w:i/>
          <w:iCs/>
          <w:sz w:val="22"/>
          <w:szCs w:val="22"/>
        </w:rPr>
        <w:tab/>
      </w:r>
      <w:r w:rsidRPr="00C975B1">
        <w:rPr>
          <w:rFonts w:asciiTheme="majorBidi" w:hAnsiTheme="majorBidi" w:cstheme="majorBidi"/>
          <w:sz w:val="22"/>
          <w:szCs w:val="22"/>
        </w:rPr>
        <w:t>faith, trust, credit</w:t>
      </w:r>
    </w:p>
    <w:p w14:paraId="45495B8E" w14:textId="0299511C" w:rsidR="00F17210" w:rsidRPr="00C975B1" w:rsidRDefault="00F17210" w:rsidP="00F17210">
      <w:pPr>
        <w:ind w:left="1440" w:hanging="1440"/>
        <w:rPr>
          <w:rFonts w:asciiTheme="majorBidi" w:hAnsiTheme="majorBidi" w:cstheme="majorBidi"/>
          <w:sz w:val="22"/>
          <w:szCs w:val="22"/>
        </w:rPr>
      </w:pPr>
      <w:r w:rsidRPr="00C975B1">
        <w:rPr>
          <w:rFonts w:asciiTheme="majorBidi" w:hAnsiTheme="majorBidi" w:cstheme="majorBidi"/>
          <w:sz w:val="22"/>
          <w:szCs w:val="22"/>
        </w:rPr>
        <w:t>prosopopoeia</w:t>
      </w:r>
      <w:r w:rsidRPr="00C975B1">
        <w:rPr>
          <w:rFonts w:asciiTheme="majorBidi" w:hAnsiTheme="majorBidi" w:cstheme="majorBidi"/>
          <w:sz w:val="22"/>
          <w:szCs w:val="22"/>
        </w:rPr>
        <w:tab/>
        <w:t>Greek rhetorical technique of speech in character (i.e., without marking it in the text with quotation marks or explicitly, the inclusion of another’s voice)</w:t>
      </w:r>
    </w:p>
    <w:p w14:paraId="122BB440" w14:textId="72D3DE3E" w:rsidR="00110B3E" w:rsidRPr="00C975B1" w:rsidRDefault="00110B3E" w:rsidP="00E7646E">
      <w:pPr>
        <w:rPr>
          <w:rFonts w:asciiTheme="majorBidi" w:hAnsiTheme="majorBidi" w:cstheme="majorBidi"/>
          <w:sz w:val="22"/>
          <w:szCs w:val="22"/>
        </w:rPr>
      </w:pPr>
      <w:proofErr w:type="spellStart"/>
      <w:r w:rsidRPr="00C975B1">
        <w:rPr>
          <w:rFonts w:asciiTheme="majorBidi" w:hAnsiTheme="majorBidi" w:cstheme="majorBidi"/>
          <w:i/>
          <w:iCs/>
          <w:sz w:val="22"/>
          <w:szCs w:val="22"/>
        </w:rPr>
        <w:t>sōtēria</w:t>
      </w:r>
      <w:proofErr w:type="spellEnd"/>
      <w:r w:rsidRPr="00C975B1">
        <w:rPr>
          <w:rFonts w:asciiTheme="majorBidi" w:hAnsiTheme="majorBidi" w:cstheme="majorBidi"/>
          <w:sz w:val="22"/>
          <w:szCs w:val="22"/>
        </w:rPr>
        <w:tab/>
      </w:r>
      <w:r w:rsidRPr="00C975B1">
        <w:rPr>
          <w:rFonts w:asciiTheme="majorBidi" w:hAnsiTheme="majorBidi" w:cstheme="majorBidi"/>
          <w:sz w:val="22"/>
          <w:szCs w:val="22"/>
        </w:rPr>
        <w:tab/>
        <w:t>salvation, healing</w:t>
      </w:r>
    </w:p>
    <w:p w14:paraId="4B8265F7" w14:textId="77777777" w:rsidR="00E7646E" w:rsidRPr="00C975B1" w:rsidRDefault="00E7646E" w:rsidP="00823630">
      <w:pPr>
        <w:rPr>
          <w:rFonts w:asciiTheme="majorBidi" w:hAnsiTheme="majorBidi" w:cstheme="majorBidi"/>
          <w:sz w:val="22"/>
          <w:szCs w:val="22"/>
        </w:rPr>
      </w:pPr>
    </w:p>
    <w:sectPr w:rsidR="00E7646E" w:rsidRPr="00C9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30"/>
    <w:rsid w:val="000238F5"/>
    <w:rsid w:val="000B3428"/>
    <w:rsid w:val="000F6311"/>
    <w:rsid w:val="00110B3E"/>
    <w:rsid w:val="00202154"/>
    <w:rsid w:val="002B0008"/>
    <w:rsid w:val="002F238F"/>
    <w:rsid w:val="0048350E"/>
    <w:rsid w:val="004D1F44"/>
    <w:rsid w:val="005603FC"/>
    <w:rsid w:val="005E3FF0"/>
    <w:rsid w:val="00664CE3"/>
    <w:rsid w:val="0081195D"/>
    <w:rsid w:val="00823630"/>
    <w:rsid w:val="008D52B9"/>
    <w:rsid w:val="009F5591"/>
    <w:rsid w:val="00A97B3F"/>
    <w:rsid w:val="00B63554"/>
    <w:rsid w:val="00C46A41"/>
    <w:rsid w:val="00C975B1"/>
    <w:rsid w:val="00CB5B3B"/>
    <w:rsid w:val="00CE586A"/>
    <w:rsid w:val="00E7646E"/>
    <w:rsid w:val="00ED4C99"/>
    <w:rsid w:val="00F17210"/>
    <w:rsid w:val="00F36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6AFF"/>
  <w15:chartTrackingRefBased/>
  <w15:docId w15:val="{21E3984E-DA4A-9145-A4D7-0FE14021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630"/>
    <w:rPr>
      <w:color w:val="0563C1" w:themeColor="hyperlink"/>
      <w:u w:val="single"/>
    </w:rPr>
  </w:style>
  <w:style w:type="paragraph" w:styleId="ListParagraph">
    <w:name w:val="List Paragraph"/>
    <w:basedOn w:val="Normal"/>
    <w:uiPriority w:val="34"/>
    <w:qFormat/>
    <w:rsid w:val="00823630"/>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823630"/>
  </w:style>
  <w:style w:type="character" w:styleId="UnresolvedMention">
    <w:name w:val="Unresolved Mention"/>
    <w:basedOn w:val="DefaultParagraphFont"/>
    <w:uiPriority w:val="99"/>
    <w:semiHidden/>
    <w:unhideWhenUsed/>
    <w:rsid w:val="00823630"/>
    <w:rPr>
      <w:color w:val="605E5C"/>
      <w:shd w:val="clear" w:color="auto" w:fill="E1DFDD"/>
    </w:rPr>
  </w:style>
  <w:style w:type="character" w:styleId="FollowedHyperlink">
    <w:name w:val="FollowedHyperlink"/>
    <w:basedOn w:val="DefaultParagraphFont"/>
    <w:uiPriority w:val="99"/>
    <w:semiHidden/>
    <w:unhideWhenUsed/>
    <w:rsid w:val="00ED4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0ZDtnCGK0" TargetMode="External"/><Relationship Id="rId13" Type="http://schemas.openxmlformats.org/officeDocument/2006/relationships/hyperlink" Target="https://www.bibleodyssey.org/default.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U1OzRCmNS-g" TargetMode="External"/><Relationship Id="rId12" Type="http://schemas.openxmlformats.org/officeDocument/2006/relationships/hyperlink" Target="http://orbis.stanford.edu/" TargetMode="External"/><Relationship Id="rId17" Type="http://schemas.openxmlformats.org/officeDocument/2006/relationships/hyperlink" Target="https://americaspublicbible.org/" TargetMode="External"/><Relationship Id="rId2" Type="http://schemas.openxmlformats.org/officeDocument/2006/relationships/settings" Target="settings.xml"/><Relationship Id="rId16" Type="http://schemas.openxmlformats.org/officeDocument/2006/relationships/hyperlink" Target="https://www.codexsinaiticus.org/en/manuscript.aspx" TargetMode="External"/><Relationship Id="rId1" Type="http://schemas.openxmlformats.org/officeDocument/2006/relationships/styles" Target="styles.xml"/><Relationship Id="rId6" Type="http://schemas.openxmlformats.org/officeDocument/2006/relationships/hyperlink" Target="https://www.bibleodyssey.org/people/main-articles/paul" TargetMode="External"/><Relationship Id="rId11" Type="http://schemas.openxmlformats.org/officeDocument/2006/relationships/hyperlink" Target="https://www.smithsonianmag.com/smart-news/take-virtual-tour-these-newly-excavated-pompeiian-homes-180974654/?utm_source=facebook.com&amp;utm_medium=socialmedia&amp;fbclid=IwAR0rB2e2-DFQyn7NQqBZ4OjjexeHR8wB8PIoDXLjUNtrj1tYzG85hcFSEic" TargetMode="External"/><Relationship Id="rId5" Type="http://schemas.openxmlformats.org/officeDocument/2006/relationships/hyperlink" Target="https://www.biblegateway.com/passage/?search=Romans+1&amp;version=NRSVUE" TargetMode="External"/><Relationship Id="rId15" Type="http://schemas.openxmlformats.org/officeDocument/2006/relationships/hyperlink" Target="https://www.academic-bible.com/en/online-bibles/novum-testamentum-graece-na-28/read-the-bible-text/" TargetMode="External"/><Relationship Id="rId10" Type="http://schemas.openxmlformats.org/officeDocument/2006/relationships/hyperlink" Target="https://www.youtube.com/watch?v=7p5iOhXumaQ" TargetMode="External"/><Relationship Id="rId19" Type="http://schemas.openxmlformats.org/officeDocument/2006/relationships/theme" Target="theme/theme1.xml"/><Relationship Id="rId4" Type="http://schemas.openxmlformats.org/officeDocument/2006/relationships/hyperlink" Target="mailto:laura.nasrallah@yale.edu" TargetMode="External"/><Relationship Id="rId9" Type="http://schemas.openxmlformats.org/officeDocument/2006/relationships/hyperlink" Target="https://themarginaliareview.com/vanishing-jews-antiquity-adele-reinhartz/" TargetMode="External"/><Relationship Id="rId14" Type="http://schemas.openxmlformats.org/officeDocument/2006/relationships/hyperlink" Target="https://www.ancientl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Nasrallah, Laura</dc:creator>
  <cp:keywords/>
  <dc:description/>
  <cp:lastModifiedBy>Hagens, Jan</cp:lastModifiedBy>
  <cp:revision>2</cp:revision>
  <dcterms:created xsi:type="dcterms:W3CDTF">2023-04-12T20:32:00Z</dcterms:created>
  <dcterms:modified xsi:type="dcterms:W3CDTF">2023-04-12T20:32:00Z</dcterms:modified>
</cp:coreProperties>
</file>